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961"/>
        <w:gridCol w:w="1476"/>
        <w:gridCol w:w="1496"/>
        <w:gridCol w:w="1451"/>
        <w:gridCol w:w="1452"/>
        <w:gridCol w:w="1452"/>
      </w:tblGrid>
      <w:tr w:rsidR="00612F73" w:rsidTr="00612F73">
        <w:tc>
          <w:tcPr>
            <w:tcW w:w="1961" w:type="dxa"/>
            <w:tcBorders>
              <w:top w:val="single" w:sz="12" w:space="0" w:color="auto"/>
              <w:left w:val="single" w:sz="12" w:space="0" w:color="auto"/>
            </w:tcBorders>
          </w:tcPr>
          <w:p w:rsidR="00612F73" w:rsidRDefault="00612F73" w:rsidP="00612F73"/>
        </w:tc>
        <w:tc>
          <w:tcPr>
            <w:tcW w:w="1476" w:type="dxa"/>
            <w:tcBorders>
              <w:top w:val="single" w:sz="12" w:space="0" w:color="auto"/>
            </w:tcBorders>
          </w:tcPr>
          <w:p w:rsidR="00612F73" w:rsidRDefault="00612F73" w:rsidP="00612F73"/>
        </w:tc>
        <w:tc>
          <w:tcPr>
            <w:tcW w:w="585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Onderwerp</w:t>
            </w: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Opgave/onderdeel</w:t>
            </w:r>
          </w:p>
        </w:tc>
        <w:tc>
          <w:tcPr>
            <w:tcW w:w="1476" w:type="dxa"/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max. score</w:t>
            </w: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</w:t>
            </w:r>
            <w:bookmarkStart w:id="0" w:name="_GoBack"/>
            <w:bookmarkEnd w:id="0"/>
          </w:p>
          <w:p w:rsidR="00612F73" w:rsidRPr="00612F73" w:rsidRDefault="00612F73" w:rsidP="00612F73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2</w:t>
            </w:r>
          </w:p>
        </w:tc>
        <w:tc>
          <w:tcPr>
            <w:tcW w:w="1452" w:type="dxa"/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3</w:t>
            </w: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4</w:t>
            </w: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2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3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4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5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6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7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8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9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10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11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12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13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14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15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16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17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18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19</w:t>
            </w:r>
          </w:p>
        </w:tc>
        <w:tc>
          <w:tcPr>
            <w:tcW w:w="147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</w:tcPr>
          <w:p w:rsidR="00612F73" w:rsidRP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20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bottom w:val="single" w:sz="12" w:space="0" w:color="auto"/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  <w:tr w:rsidR="00612F73" w:rsidTr="00612F73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2F73" w:rsidRDefault="00612F73" w:rsidP="00612F73">
            <w:pPr>
              <w:jc w:val="center"/>
              <w:rPr>
                <w:b/>
              </w:rPr>
            </w:pPr>
            <w:r w:rsidRPr="00612F73">
              <w:rPr>
                <w:b/>
              </w:rPr>
              <w:t>Totaal:</w:t>
            </w:r>
          </w:p>
          <w:p w:rsidR="00612F73" w:rsidRPr="00612F73" w:rsidRDefault="00612F73" w:rsidP="00612F7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F73" w:rsidRDefault="00612F73" w:rsidP="00612F73">
            <w:pPr>
              <w:jc w:val="center"/>
            </w:pPr>
          </w:p>
        </w:tc>
      </w:tr>
    </w:tbl>
    <w:p w:rsidR="004B3216" w:rsidRDefault="00612F73" w:rsidP="005F00C2">
      <w:pPr>
        <w:rPr>
          <w:b/>
          <w:sz w:val="24"/>
        </w:rPr>
      </w:pPr>
      <w:r>
        <w:rPr>
          <w:b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-158115</wp:posOffset>
            </wp:positionV>
            <wp:extent cx="2499360" cy="514985"/>
            <wp:effectExtent l="0" t="0" r="0" b="0"/>
            <wp:wrapSquare wrapText="bothSides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F73">
        <w:rPr>
          <w:b/>
          <w:sz w:val="24"/>
        </w:rPr>
        <w:t>Toetsanalyse</w:t>
      </w:r>
      <w:r>
        <w:rPr>
          <w:b/>
          <w:sz w:val="24"/>
        </w:rPr>
        <w:t>.</w:t>
      </w:r>
    </w:p>
    <w:sectPr w:rsidR="004B3216" w:rsidSect="00612F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3"/>
    <w:rsid w:val="00471664"/>
    <w:rsid w:val="004B3216"/>
    <w:rsid w:val="004C2D14"/>
    <w:rsid w:val="005048F4"/>
    <w:rsid w:val="005F00C2"/>
    <w:rsid w:val="00612F73"/>
    <w:rsid w:val="008D58EB"/>
    <w:rsid w:val="009276C9"/>
    <w:rsid w:val="00A90E8F"/>
    <w:rsid w:val="00BD6250"/>
    <w:rsid w:val="00CE5576"/>
    <w:rsid w:val="00E85C4D"/>
    <w:rsid w:val="00E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Rekenen/wiskunde</TermName>
          <TermId xmlns="http://schemas.microsoft.com/office/infopath/2007/PartnerControls">7dde732b-8043-465b-b4bf-89982e9d92e1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175</Value>
      <Value>110</Value>
      <Value>7</Value>
      <Value>68</Value>
      <Value>56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Wiskunde</TermName>
          <TermId xmlns="http://schemas.microsoft.com/office/infopath/2007/PartnerControls">928172aa-b617-4f30-866f-a9896263cf9d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47XQ5P3E4USX-10-1906</_dlc_DocId>
    <_dlc_DocIdUrl xmlns="7106a2ac-038a-457f-8b58-ec67130d9d6d">
      <Url>http://downloads.slo.nl/_layouts/15/DocIdRedir.aspx?ID=47XQ5P3E4USX-10-1906</Url>
      <Description>47XQ5P3E4USX-10-1906</Description>
    </_dlc_DocIdUrl>
  </documentManagement>
</p:properties>
</file>

<file path=customXml/itemProps1.xml><?xml version="1.0" encoding="utf-8"?>
<ds:datastoreItem xmlns:ds="http://schemas.openxmlformats.org/officeDocument/2006/customXml" ds:itemID="{9283111C-3A2F-4532-9288-22CFED4272FA}"/>
</file>

<file path=customXml/itemProps2.xml><?xml version="1.0" encoding="utf-8"?>
<ds:datastoreItem xmlns:ds="http://schemas.openxmlformats.org/officeDocument/2006/customXml" ds:itemID="{76B31D00-03D1-435E-9299-6B389D83B49E}"/>
</file>

<file path=customXml/itemProps3.xml><?xml version="1.0" encoding="utf-8"?>
<ds:datastoreItem xmlns:ds="http://schemas.openxmlformats.org/officeDocument/2006/customXml" ds:itemID="{61FE855A-605B-4A04-A7DA-BB3B20CE8E8F}"/>
</file>

<file path=customXml/itemProps4.xml><?xml version="1.0" encoding="utf-8"?>
<ds:datastoreItem xmlns:ds="http://schemas.openxmlformats.org/officeDocument/2006/customXml" ds:itemID="{493644FC-8901-4263-9A49-9013B8D92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Bonhoeffer College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Paus</dc:creator>
  <cp:lastModifiedBy>Nico</cp:lastModifiedBy>
  <cp:revision>3</cp:revision>
  <dcterms:created xsi:type="dcterms:W3CDTF">2015-04-03T14:02:00Z</dcterms:created>
  <dcterms:modified xsi:type="dcterms:W3CDTF">2015-04-12T16:22:00Z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2f776396-f9d0-47ba-95e7-42477e16fd18</vt:lpwstr>
  </property>
  <property fmtid="{D5CDD505-2E9C-101B-9397-08002B2CF9AE}" pid="4" name="TaxKeyword">
    <vt:lpwstr/>
  </property>
  <property fmtid="{D5CDD505-2E9C-101B-9397-08002B2CF9AE}" pid="5" name="RepAreasOfExpertise">
    <vt:lpwstr>7;#Wiskunde|928172aa-b617-4f30-866f-a9896263cf9d</vt:lpwstr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56;#Toetsing en examens|e7cf8309-f7e4-413c-8c0b-5b9a403d4ac4</vt:lpwstr>
  </property>
  <property fmtid="{D5CDD505-2E9C-101B-9397-08002B2CF9AE}" pid="9" name="TaxKeywordTaxHTField">
    <vt:lpwstr/>
  </property>
  <property fmtid="{D5CDD505-2E9C-101B-9397-08002B2CF9AE}" pid="10" name="RepSection">
    <vt:lpwstr>175;#Rekenen/wiskunde|7dde732b-8043-465b-b4bf-89982e9d92e1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