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D2" w:rsidRPr="0029263C" w:rsidRDefault="002D45D4" w:rsidP="00DA64D2">
      <w:pPr>
        <w:spacing w:line="240" w:lineRule="auto"/>
        <w:ind w:left="675" w:hanging="675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Quick scan 21</w:t>
      </w:r>
      <w:r w:rsidRPr="002D45D4">
        <w:rPr>
          <w:rFonts w:ascii="Arial" w:hAnsi="Arial" w:cs="Arial"/>
          <w:b/>
          <w:sz w:val="32"/>
          <w:szCs w:val="32"/>
          <w:vertAlign w:val="superscript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82A49">
        <w:rPr>
          <w:rFonts w:ascii="Arial" w:hAnsi="Arial" w:cs="Arial"/>
          <w:b/>
          <w:sz w:val="32"/>
          <w:szCs w:val="32"/>
        </w:rPr>
        <w:t xml:space="preserve">eeuwse </w:t>
      </w:r>
      <w:r>
        <w:rPr>
          <w:rFonts w:ascii="Arial" w:hAnsi="Arial" w:cs="Arial"/>
          <w:b/>
          <w:sz w:val="32"/>
          <w:szCs w:val="32"/>
        </w:rPr>
        <w:t>vaardigheden</w:t>
      </w:r>
    </w:p>
    <w:p w:rsidR="00DA64D2" w:rsidRPr="00DA64D2" w:rsidRDefault="00DA64D2" w:rsidP="00DA64D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10"/>
        <w:gridCol w:w="5514"/>
      </w:tblGrid>
      <w:tr w:rsidR="00A01A16" w:rsidRPr="00982A49" w:rsidTr="00A01A16">
        <w:tc>
          <w:tcPr>
            <w:tcW w:w="2810" w:type="dxa"/>
          </w:tcPr>
          <w:p w:rsidR="00A01A16" w:rsidRPr="00982A49" w:rsidRDefault="00A01A16" w:rsidP="00982A49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2A49">
              <w:rPr>
                <w:rFonts w:ascii="Arial" w:hAnsi="Arial" w:cs="Arial"/>
                <w:b/>
                <w:sz w:val="20"/>
                <w:szCs w:val="20"/>
              </w:rPr>
              <w:t>Soort instrument</w:t>
            </w:r>
          </w:p>
        </w:tc>
        <w:tc>
          <w:tcPr>
            <w:tcW w:w="5514" w:type="dxa"/>
          </w:tcPr>
          <w:p w:rsidR="00A01A16" w:rsidRPr="00982A49" w:rsidRDefault="00A01A16" w:rsidP="00982A49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Online tool</w:t>
            </w:r>
          </w:p>
        </w:tc>
      </w:tr>
      <w:tr w:rsidR="00DA64D2" w:rsidRPr="00982A49" w:rsidTr="00A01A16">
        <w:tc>
          <w:tcPr>
            <w:tcW w:w="2810" w:type="dxa"/>
          </w:tcPr>
          <w:p w:rsidR="00DA64D2" w:rsidRPr="00982A49" w:rsidRDefault="00DA64D2" w:rsidP="00982A49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2A49">
              <w:rPr>
                <w:rFonts w:ascii="Arial" w:hAnsi="Arial" w:cs="Arial"/>
                <w:b/>
                <w:sz w:val="20"/>
                <w:szCs w:val="20"/>
              </w:rPr>
              <w:t>Doel</w:t>
            </w:r>
          </w:p>
        </w:tc>
        <w:tc>
          <w:tcPr>
            <w:tcW w:w="5514" w:type="dxa"/>
          </w:tcPr>
          <w:p w:rsidR="00DA64D2" w:rsidRPr="00982A49" w:rsidRDefault="00B1004C" w:rsidP="00982A49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Reflecteren op 21</w:t>
            </w:r>
            <w:r w:rsidRPr="00982A4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982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A49" w:rsidRPr="00982A49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Pr="00982A49">
              <w:rPr>
                <w:rFonts w:ascii="Arial" w:hAnsi="Arial" w:cs="Arial"/>
                <w:sz w:val="20"/>
                <w:szCs w:val="20"/>
              </w:rPr>
              <w:t>vaardigheden in de klas.</w:t>
            </w:r>
          </w:p>
        </w:tc>
      </w:tr>
      <w:tr w:rsidR="00DA64D2" w:rsidRPr="00982A49" w:rsidTr="00A01A16">
        <w:tc>
          <w:tcPr>
            <w:tcW w:w="2810" w:type="dxa"/>
          </w:tcPr>
          <w:p w:rsidR="00DA64D2" w:rsidRPr="00982A49" w:rsidRDefault="00DA64D2" w:rsidP="00982A49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2A49">
              <w:rPr>
                <w:rFonts w:ascii="Arial" w:hAnsi="Arial" w:cs="Arial"/>
                <w:b/>
                <w:sz w:val="20"/>
                <w:szCs w:val="20"/>
              </w:rPr>
              <w:t>Leerplancomponent</w:t>
            </w:r>
          </w:p>
        </w:tc>
        <w:tc>
          <w:tcPr>
            <w:tcW w:w="5514" w:type="dxa"/>
          </w:tcPr>
          <w:p w:rsidR="00DA64D2" w:rsidRPr="00982A49" w:rsidRDefault="00C32714" w:rsidP="00982A49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Leerinhouden</w:t>
            </w:r>
            <w:r w:rsidR="002D45D4" w:rsidRPr="00982A49">
              <w:rPr>
                <w:rFonts w:ascii="Arial" w:hAnsi="Arial" w:cs="Arial"/>
                <w:sz w:val="20"/>
                <w:szCs w:val="20"/>
              </w:rPr>
              <w:t xml:space="preserve"> op micro</w:t>
            </w:r>
            <w:r w:rsidR="00DA64D2" w:rsidRPr="00982A49">
              <w:rPr>
                <w:rFonts w:ascii="Arial" w:hAnsi="Arial" w:cs="Arial"/>
                <w:sz w:val="20"/>
                <w:szCs w:val="20"/>
              </w:rPr>
              <w:t>-niveau</w:t>
            </w:r>
          </w:p>
        </w:tc>
      </w:tr>
      <w:tr w:rsidR="00DA64D2" w:rsidRPr="00982A49" w:rsidTr="00A01A16">
        <w:tc>
          <w:tcPr>
            <w:tcW w:w="2810" w:type="dxa"/>
          </w:tcPr>
          <w:p w:rsidR="00DA64D2" w:rsidRPr="00982A49" w:rsidRDefault="00DA64D2" w:rsidP="00982A49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2A49">
              <w:rPr>
                <w:rFonts w:ascii="Arial" w:hAnsi="Arial" w:cs="Arial"/>
                <w:b/>
                <w:sz w:val="20"/>
                <w:szCs w:val="20"/>
              </w:rPr>
              <w:t>Vragen waar u mee aan de slag gaat</w:t>
            </w:r>
          </w:p>
        </w:tc>
        <w:tc>
          <w:tcPr>
            <w:tcW w:w="5514" w:type="dxa"/>
          </w:tcPr>
          <w:p w:rsidR="00DA64D2" w:rsidRPr="00982A49" w:rsidRDefault="004D3869" w:rsidP="00C26A7B">
            <w:pPr>
              <w:numPr>
                <w:ilvl w:val="0"/>
                <w:numId w:val="2"/>
              </w:numPr>
              <w:spacing w:before="120" w:after="120" w:line="240" w:lineRule="atLeast"/>
              <w:rPr>
                <w:rFonts w:ascii="Arial" w:hAnsi="Arial" w:cs="Arial"/>
                <w:sz w:val="20"/>
                <w:szCs w:val="22"/>
              </w:rPr>
            </w:pPr>
            <w:r w:rsidRPr="00982A49">
              <w:rPr>
                <w:rFonts w:ascii="Arial" w:hAnsi="Arial" w:cs="Arial"/>
                <w:sz w:val="20"/>
                <w:szCs w:val="22"/>
              </w:rPr>
              <w:t>In hoeverre wordt er aandacht besteed aan de</w:t>
            </w:r>
            <w:r w:rsidR="00A65A8F">
              <w:rPr>
                <w:rFonts w:ascii="Arial" w:hAnsi="Arial" w:cs="Arial"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="00C26A7B" w:rsidRPr="00982A49">
              <w:rPr>
                <w:rFonts w:ascii="Arial" w:hAnsi="Arial" w:cs="Arial"/>
                <w:sz w:val="20"/>
                <w:szCs w:val="20"/>
              </w:rPr>
              <w:t>21</w:t>
            </w:r>
            <w:r w:rsidR="00C26A7B" w:rsidRPr="00982A4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C26A7B" w:rsidRPr="00982A4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2A49" w:rsidRPr="00982A49">
              <w:rPr>
                <w:rFonts w:ascii="Arial" w:hAnsi="Arial" w:cs="Arial"/>
                <w:sz w:val="20"/>
                <w:szCs w:val="22"/>
              </w:rPr>
              <w:t xml:space="preserve">eeuwse </w:t>
            </w:r>
            <w:r w:rsidRPr="00982A49">
              <w:rPr>
                <w:rFonts w:ascii="Arial" w:hAnsi="Arial" w:cs="Arial"/>
                <w:sz w:val="20"/>
                <w:szCs w:val="22"/>
              </w:rPr>
              <w:t>vaardigheden: communiceren, computational thinking, creatief denken en handelen, ICT-basisvaardigheden, informatievaardigheden, kritisch denken, mediawijsheid, probleemoplossend denken en handelen, samenwerken, sociale en culturele vaardigheden en zelfregulering.</w:t>
            </w:r>
          </w:p>
          <w:p w:rsidR="004D3869" w:rsidRPr="00982A49" w:rsidRDefault="004D3869" w:rsidP="00982A49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81" w:hanging="181"/>
              <w:rPr>
                <w:rFonts w:ascii="Arial" w:hAnsi="Arial" w:cs="Arial"/>
                <w:sz w:val="20"/>
                <w:szCs w:val="22"/>
              </w:rPr>
            </w:pPr>
            <w:r w:rsidRPr="00982A49">
              <w:rPr>
                <w:rFonts w:ascii="Arial" w:hAnsi="Arial" w:cs="Arial"/>
                <w:sz w:val="20"/>
                <w:szCs w:val="22"/>
              </w:rPr>
              <w:t xml:space="preserve">In hoeverre komen de </w:t>
            </w:r>
            <w:r w:rsidR="00C26A7B" w:rsidRPr="00982A49">
              <w:rPr>
                <w:rFonts w:ascii="Arial" w:hAnsi="Arial" w:cs="Arial"/>
                <w:sz w:val="20"/>
                <w:szCs w:val="20"/>
              </w:rPr>
              <w:t>21</w:t>
            </w:r>
            <w:r w:rsidR="00C26A7B" w:rsidRPr="00982A4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982A4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2A49" w:rsidRPr="00982A49">
              <w:rPr>
                <w:rFonts w:ascii="Arial" w:hAnsi="Arial" w:cs="Arial"/>
                <w:sz w:val="20"/>
                <w:szCs w:val="22"/>
              </w:rPr>
              <w:t xml:space="preserve">eeuwse </w:t>
            </w:r>
            <w:r w:rsidRPr="00982A49">
              <w:rPr>
                <w:rFonts w:ascii="Arial" w:hAnsi="Arial" w:cs="Arial"/>
                <w:sz w:val="20"/>
                <w:szCs w:val="22"/>
              </w:rPr>
              <w:t>vaardigheden doelgericht aan de orde?</w:t>
            </w:r>
          </w:p>
          <w:p w:rsidR="004D3869" w:rsidRPr="00982A49" w:rsidRDefault="004D3869" w:rsidP="00982A49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81" w:hanging="181"/>
              <w:rPr>
                <w:rFonts w:ascii="Arial" w:hAnsi="Arial" w:cs="Arial"/>
                <w:sz w:val="20"/>
                <w:szCs w:val="22"/>
              </w:rPr>
            </w:pPr>
            <w:r w:rsidRPr="00982A49">
              <w:rPr>
                <w:rFonts w:ascii="Arial" w:hAnsi="Arial" w:cs="Arial"/>
                <w:sz w:val="20"/>
                <w:szCs w:val="22"/>
              </w:rPr>
              <w:t>In hoeverre worden ze beoordeeld?</w:t>
            </w:r>
          </w:p>
          <w:p w:rsidR="004D3869" w:rsidRPr="00982A49" w:rsidRDefault="004D3869" w:rsidP="00982A49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2"/>
              </w:rPr>
              <w:t xml:space="preserve">In welke mate bestaat er tevredenheid over de </w:t>
            </w:r>
            <w:r w:rsidR="00C26A7B" w:rsidRPr="00982A49">
              <w:rPr>
                <w:rFonts w:ascii="Arial" w:hAnsi="Arial" w:cs="Arial"/>
                <w:sz w:val="20"/>
                <w:szCs w:val="20"/>
              </w:rPr>
              <w:t>21</w:t>
            </w:r>
            <w:r w:rsidR="00C26A7B" w:rsidRPr="00982A4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982A4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2A49" w:rsidRPr="00982A49">
              <w:rPr>
                <w:rFonts w:ascii="Arial" w:hAnsi="Arial" w:cs="Arial"/>
                <w:sz w:val="20"/>
                <w:szCs w:val="22"/>
              </w:rPr>
              <w:t xml:space="preserve">eeuwse </w:t>
            </w:r>
            <w:r w:rsidRPr="00982A49">
              <w:rPr>
                <w:rFonts w:ascii="Arial" w:hAnsi="Arial" w:cs="Arial"/>
                <w:sz w:val="20"/>
                <w:szCs w:val="22"/>
              </w:rPr>
              <w:t>vaardigheden in de klas?</w:t>
            </w:r>
          </w:p>
        </w:tc>
      </w:tr>
      <w:tr w:rsidR="00DA64D2" w:rsidRPr="00982A49" w:rsidTr="00A01A16">
        <w:tc>
          <w:tcPr>
            <w:tcW w:w="2810" w:type="dxa"/>
          </w:tcPr>
          <w:p w:rsidR="00DA64D2" w:rsidRPr="00982A49" w:rsidRDefault="00DA64D2" w:rsidP="00982A49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2A49">
              <w:rPr>
                <w:rFonts w:ascii="Arial" w:hAnsi="Arial" w:cs="Arial"/>
                <w:b/>
                <w:sz w:val="20"/>
                <w:szCs w:val="20"/>
              </w:rPr>
              <w:t xml:space="preserve">Beoogde activiteit </w:t>
            </w:r>
          </w:p>
        </w:tc>
        <w:tc>
          <w:tcPr>
            <w:tcW w:w="5514" w:type="dxa"/>
          </w:tcPr>
          <w:p w:rsidR="00DA64D2" w:rsidRPr="00982A49" w:rsidRDefault="00DA64D2" w:rsidP="00982A49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In de school:</w:t>
            </w:r>
          </w:p>
          <w:p w:rsidR="00DA64D2" w:rsidRPr="00982A49" w:rsidRDefault="00B1004C" w:rsidP="00982A49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 xml:space="preserve">Door middel van het invullen van de online tool </w:t>
            </w:r>
            <w:r w:rsidR="004D3869" w:rsidRPr="00982A49">
              <w:rPr>
                <w:rFonts w:ascii="Arial" w:hAnsi="Arial" w:cs="Arial"/>
                <w:sz w:val="20"/>
                <w:szCs w:val="20"/>
              </w:rPr>
              <w:t>kan gereflecteerd worden op welke 21</w:t>
            </w:r>
            <w:r w:rsidR="004D3869" w:rsidRPr="00982A4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4D3869" w:rsidRPr="00982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A49" w:rsidRPr="00982A49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="004D3869" w:rsidRPr="00982A49">
              <w:rPr>
                <w:rFonts w:ascii="Arial" w:hAnsi="Arial" w:cs="Arial"/>
                <w:sz w:val="20"/>
                <w:szCs w:val="20"/>
              </w:rPr>
              <w:t>vaardigheden in de klas aandacht krijgen en waar sterke en zwakke punten zitten in het curriculum.</w:t>
            </w:r>
          </w:p>
          <w:p w:rsidR="004D3869" w:rsidRPr="00982A49" w:rsidRDefault="004D3869" w:rsidP="00982A49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A64D2" w:rsidRPr="00982A49" w:rsidRDefault="00DA64D2" w:rsidP="00982A49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In de lerarenopleiding:</w:t>
            </w:r>
          </w:p>
          <w:p w:rsidR="004D3869" w:rsidRPr="00982A49" w:rsidRDefault="004D3869" w:rsidP="00C26A7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Het verkrijgen van een beeld wat er precies verstaan wordt onder 21</w:t>
            </w:r>
            <w:r w:rsidRPr="00982A4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982A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A49" w:rsidRPr="00982A49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Pr="00982A49">
              <w:rPr>
                <w:rFonts w:ascii="Arial" w:hAnsi="Arial" w:cs="Arial"/>
                <w:sz w:val="20"/>
                <w:szCs w:val="20"/>
              </w:rPr>
              <w:t>vaardigheden en op welke manier ze een plek zouden kunnen krijgen in het curriculum.</w:t>
            </w:r>
          </w:p>
        </w:tc>
      </w:tr>
      <w:tr w:rsidR="00DA64D2" w:rsidRPr="00982A49" w:rsidTr="00A01A16">
        <w:tc>
          <w:tcPr>
            <w:tcW w:w="2810" w:type="dxa"/>
          </w:tcPr>
          <w:p w:rsidR="00DA64D2" w:rsidRPr="00982A49" w:rsidRDefault="00DA64D2" w:rsidP="00982A49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2A49">
              <w:rPr>
                <w:rFonts w:ascii="Arial" w:hAnsi="Arial" w:cs="Arial"/>
                <w:b/>
                <w:sz w:val="20"/>
                <w:szCs w:val="20"/>
              </w:rPr>
              <w:t>Bron</w:t>
            </w:r>
          </w:p>
        </w:tc>
        <w:tc>
          <w:tcPr>
            <w:tcW w:w="5514" w:type="dxa"/>
          </w:tcPr>
          <w:p w:rsidR="00DA64D2" w:rsidRPr="00982A49" w:rsidRDefault="00DA64D2" w:rsidP="00982A49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SLO</w:t>
            </w:r>
          </w:p>
        </w:tc>
      </w:tr>
      <w:tr w:rsidR="00DA64D2" w:rsidRPr="00982A49" w:rsidTr="00A01A16">
        <w:tc>
          <w:tcPr>
            <w:tcW w:w="2810" w:type="dxa"/>
          </w:tcPr>
          <w:p w:rsidR="00DA64D2" w:rsidRPr="00982A49" w:rsidRDefault="00DA64D2" w:rsidP="00982A49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82A49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  <w:tc>
          <w:tcPr>
            <w:tcW w:w="5514" w:type="dxa"/>
          </w:tcPr>
          <w:p w:rsidR="006A7416" w:rsidRPr="00982A49" w:rsidRDefault="00DE4B61" w:rsidP="00982A49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81" w:hanging="181"/>
              <w:rPr>
                <w:rFonts w:ascii="Arial" w:hAnsi="Arial" w:cs="Arial"/>
                <w:sz w:val="20"/>
                <w:szCs w:val="22"/>
              </w:rPr>
            </w:pPr>
            <w:r w:rsidRPr="00982A49">
              <w:rPr>
                <w:rFonts w:ascii="Arial" w:hAnsi="Arial" w:cs="Arial"/>
                <w:sz w:val="20"/>
                <w:szCs w:val="22"/>
              </w:rPr>
              <w:t>SLO heeft twee instrumenten ontwikkeld</w:t>
            </w:r>
            <w:r w:rsidR="006A7416" w:rsidRPr="00982A49">
              <w:rPr>
                <w:rFonts w:ascii="Arial" w:hAnsi="Arial" w:cs="Arial"/>
                <w:sz w:val="20"/>
                <w:szCs w:val="22"/>
              </w:rPr>
              <w:t xml:space="preserve"> om de stand van zaken rondom </w:t>
            </w:r>
            <w:r w:rsidR="00C26A7B" w:rsidRPr="00982A49">
              <w:rPr>
                <w:rFonts w:ascii="Arial" w:hAnsi="Arial" w:cs="Arial"/>
                <w:sz w:val="20"/>
                <w:szCs w:val="20"/>
              </w:rPr>
              <w:t>21</w:t>
            </w:r>
            <w:r w:rsidR="00C26A7B" w:rsidRPr="00982A4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6A7416" w:rsidRPr="00982A49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82A49" w:rsidRPr="00982A49">
              <w:rPr>
                <w:rFonts w:ascii="Arial" w:hAnsi="Arial" w:cs="Arial"/>
                <w:sz w:val="20"/>
                <w:szCs w:val="22"/>
              </w:rPr>
              <w:t xml:space="preserve">eeuwse </w:t>
            </w:r>
            <w:r w:rsidR="006A7416" w:rsidRPr="00982A49">
              <w:rPr>
                <w:rFonts w:ascii="Arial" w:hAnsi="Arial" w:cs="Arial"/>
                <w:sz w:val="20"/>
                <w:szCs w:val="22"/>
              </w:rPr>
              <w:t xml:space="preserve">vaardigheden in kaart te brengen: één voor </w:t>
            </w:r>
            <w:r w:rsidRPr="00982A49">
              <w:rPr>
                <w:rFonts w:ascii="Arial" w:hAnsi="Arial" w:cs="Arial"/>
                <w:sz w:val="20"/>
                <w:szCs w:val="22"/>
              </w:rPr>
              <w:t xml:space="preserve">schoolleiders en </w:t>
            </w:r>
            <w:r w:rsidR="006A7416" w:rsidRPr="00982A49">
              <w:rPr>
                <w:rFonts w:ascii="Arial" w:hAnsi="Arial" w:cs="Arial"/>
                <w:sz w:val="20"/>
                <w:szCs w:val="22"/>
              </w:rPr>
              <w:t>één voor leraren</w:t>
            </w:r>
          </w:p>
          <w:p w:rsidR="00DA64D2" w:rsidRPr="00982A49" w:rsidRDefault="004D3869" w:rsidP="00982A49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81" w:hanging="181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2"/>
              </w:rPr>
              <w:t>Als de tool doorlopen is, is een rapport te downloaden.</w:t>
            </w:r>
          </w:p>
        </w:tc>
      </w:tr>
      <w:tr w:rsidR="00DA64D2" w:rsidRPr="00982A49" w:rsidTr="00A01A16">
        <w:tc>
          <w:tcPr>
            <w:tcW w:w="8324" w:type="dxa"/>
            <w:gridSpan w:val="2"/>
          </w:tcPr>
          <w:p w:rsidR="00DA64D2" w:rsidRPr="00982A49" w:rsidRDefault="00C32714" w:rsidP="00982A49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82A49">
              <w:rPr>
                <w:rFonts w:ascii="Arial" w:hAnsi="Arial" w:cs="Arial"/>
                <w:sz w:val="20"/>
                <w:szCs w:val="20"/>
              </w:rPr>
              <w:t>Ga naar het instrument en kies in het rechtermenu voor 'Quick scan leraren':</w:t>
            </w:r>
          </w:p>
          <w:p w:rsidR="00DA64D2" w:rsidRPr="00982A49" w:rsidRDefault="00A65A8F" w:rsidP="00982A49">
            <w:pPr>
              <w:spacing w:before="120" w:after="12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hyperlink r:id="rId7" w:history="1">
              <w:r w:rsidR="00B1004C" w:rsidRPr="00982A4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http://curriculumvandetoekomst.slo.nl/21e-eeuwse-vaardigheden/quickscan</w:t>
              </w:r>
            </w:hyperlink>
          </w:p>
        </w:tc>
      </w:tr>
    </w:tbl>
    <w:p w:rsidR="00E51397" w:rsidRDefault="00E51397" w:rsidP="00DA64D2">
      <w:pPr>
        <w:spacing w:line="240" w:lineRule="auto"/>
      </w:pPr>
    </w:p>
    <w:p w:rsidR="00B1004C" w:rsidRPr="001615E3" w:rsidRDefault="00B1004C" w:rsidP="00B1004C">
      <w:pPr>
        <w:spacing w:line="240" w:lineRule="auto"/>
      </w:pPr>
    </w:p>
    <w:sectPr w:rsidR="00B1004C" w:rsidRPr="001615E3" w:rsidSect="00982A49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D2" w:rsidRDefault="00DA64D2">
      <w:r>
        <w:separator/>
      </w:r>
    </w:p>
  </w:endnote>
  <w:endnote w:type="continuationSeparator" w:id="0">
    <w:p w:rsidR="00DA64D2" w:rsidRDefault="00D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DA64D2">
      <w:rPr>
        <w:rStyle w:val="Paginanummer"/>
      </w:rPr>
      <w:t>curriculumontwerp.slo.nl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A65A8F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D2" w:rsidRDefault="00DA64D2">
      <w:r>
        <w:separator/>
      </w:r>
    </w:p>
  </w:footnote>
  <w:footnote w:type="continuationSeparator" w:id="0">
    <w:p w:rsidR="00DA64D2" w:rsidRDefault="00DA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6070"/>
    <w:multiLevelType w:val="hybridMultilevel"/>
    <w:tmpl w:val="D820D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27F5A"/>
    <w:multiLevelType w:val="hybridMultilevel"/>
    <w:tmpl w:val="039A80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2"/>
    <w:rsid w:val="001615E3"/>
    <w:rsid w:val="001A565A"/>
    <w:rsid w:val="00227972"/>
    <w:rsid w:val="00235D22"/>
    <w:rsid w:val="002D45D4"/>
    <w:rsid w:val="0039012C"/>
    <w:rsid w:val="003E0EA5"/>
    <w:rsid w:val="004D3869"/>
    <w:rsid w:val="006A7416"/>
    <w:rsid w:val="0076044D"/>
    <w:rsid w:val="00762834"/>
    <w:rsid w:val="007F016D"/>
    <w:rsid w:val="008038A1"/>
    <w:rsid w:val="0088760E"/>
    <w:rsid w:val="00890B33"/>
    <w:rsid w:val="00982A49"/>
    <w:rsid w:val="00995FAA"/>
    <w:rsid w:val="009D59F7"/>
    <w:rsid w:val="00A01A16"/>
    <w:rsid w:val="00A62CF2"/>
    <w:rsid w:val="00A65A8F"/>
    <w:rsid w:val="00B1004C"/>
    <w:rsid w:val="00C26A7B"/>
    <w:rsid w:val="00C32714"/>
    <w:rsid w:val="00CC3512"/>
    <w:rsid w:val="00D30DFD"/>
    <w:rsid w:val="00DA50A2"/>
    <w:rsid w:val="00DA64D2"/>
    <w:rsid w:val="00DB21B0"/>
    <w:rsid w:val="00DD4603"/>
    <w:rsid w:val="00DE4B61"/>
    <w:rsid w:val="00E2236F"/>
    <w:rsid w:val="00E51397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E749986-6FD5-40EA-B8C3-5596052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4D2"/>
    <w:pPr>
      <w:spacing w:line="260" w:lineRule="atLeast"/>
    </w:pPr>
    <w:rPr>
      <w:rFonts w:ascii="RotisSerif" w:hAnsi="RotisSerif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DA64D2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B100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B1004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D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curriculumvandetoekomst.slo.nl/21e-eeuwse-vaardigheden/quicksca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47XQ5P3E4USX-10-2733</_dlc_DocId>
    <_dlc_DocIdUrl xmlns="7106a2ac-038a-457f-8b58-ec67130d9d6d">
      <Url>http://downloads.slo.nl/_layouts/15/DocIdRedir.aspx?ID=47XQ5P3E4USX-10-2733</Url>
      <Description>47XQ5P3E4USX-10-2733</Description>
    </_dlc_DocIdUrl>
  </documentManagement>
</p:properties>
</file>

<file path=customXml/itemProps1.xml><?xml version="1.0" encoding="utf-8"?>
<ds:datastoreItem xmlns:ds="http://schemas.openxmlformats.org/officeDocument/2006/customXml" ds:itemID="{AFE162BE-8A00-406B-AFB8-ADF888E8FE55}"/>
</file>

<file path=customXml/itemProps2.xml><?xml version="1.0" encoding="utf-8"?>
<ds:datastoreItem xmlns:ds="http://schemas.openxmlformats.org/officeDocument/2006/customXml" ds:itemID="{F633E3B8-49DF-432E-975E-5DB773EC2377}"/>
</file>

<file path=customXml/itemProps3.xml><?xml version="1.0" encoding="utf-8"?>
<ds:datastoreItem xmlns:ds="http://schemas.openxmlformats.org/officeDocument/2006/customXml" ds:itemID="{1A37EEB4-87B6-4EFF-B944-F8334E33C34A}"/>
</file>

<file path=customXml/itemProps4.xml><?xml version="1.0" encoding="utf-8"?>
<ds:datastoreItem xmlns:ds="http://schemas.openxmlformats.org/officeDocument/2006/customXml" ds:itemID="{94188AC8-B71C-48F9-A2D1-947B34264DC2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41</TotalTime>
  <Pages>1</Pages>
  <Words>213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Marjolein Haandrikman</dc:creator>
  <cp:keywords/>
  <dc:description/>
  <cp:lastModifiedBy>Irma Munters</cp:lastModifiedBy>
  <cp:revision>11</cp:revision>
  <cp:lastPrinted>2008-09-29T14:29:00Z</cp:lastPrinted>
  <dcterms:created xsi:type="dcterms:W3CDTF">2016-02-22T16:01:00Z</dcterms:created>
  <dcterms:modified xsi:type="dcterms:W3CDTF">2016-04-06T08:24:00Z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a4cfdc8c-0a22-47e1-bfe2-b5c6f93b7a1c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